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05" w:rsidRPr="00082005" w:rsidRDefault="00082005" w:rsidP="00082005">
      <w:pPr>
        <w:spacing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082005">
        <w:rPr>
          <w:rFonts w:ascii="Times New Roman" w:hAnsi="Times New Roman" w:cs="Times New Roman"/>
          <w:b/>
          <w:sz w:val="28"/>
          <w:szCs w:val="28"/>
        </w:rPr>
        <w:t>1 Санитарно-эпидемиологические аспекты безопасности сырого молока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005">
        <w:rPr>
          <w:rFonts w:ascii="Times New Roman" w:hAnsi="Times New Roman" w:cs="Times New Roman"/>
          <w:b/>
          <w:bCs/>
          <w:sz w:val="28"/>
          <w:szCs w:val="28"/>
        </w:rPr>
        <w:t>Содержание занятия. </w:t>
      </w:r>
      <w:r w:rsidRPr="00082005">
        <w:rPr>
          <w:rFonts w:ascii="Times New Roman" w:hAnsi="Times New Roman" w:cs="Times New Roman"/>
          <w:sz w:val="28"/>
          <w:szCs w:val="28"/>
        </w:rPr>
        <w:t>Санитарно-эпидемиологическая экспертиза - деятельность ветеринарной службы по надзору в сфере защиты прав потребителей и благополучия человека, ее территориальных органов, а также других организаций, аккредитованных в установленном порядке, по установлению соответствия или несоответствия проектной и иной документации, объектов хозяйственной и иной деятельности, продукции, работ, услуг техническим регламентам, государственным санитарно-эпидемиологическим правилам и нормативам.  Санитарно-эпидемиологические требования включают в себя показатели химической, радиационной и биологической безопасности.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>Молоко представляет собой один из самых полноценных продуктов питания, в то же время является хорошей питательной средой для развития и размножения микроорганизмов источниками попадания микробов в молоко являются вымя и кожный покров животного, руки доильщика, посуда, воздух и др.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>При исследовании необходимо обращать внимание на количественный состав микрофлоры молока. Это дает возможность правильно вести борьбу с возбудителями порчи молока.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 xml:space="preserve">В молоко при нарушении санитарных требований могут попасть бактерии кишечной группы, </w:t>
      </w:r>
      <w:proofErr w:type="spellStart"/>
      <w:r w:rsidRPr="00082005">
        <w:rPr>
          <w:rFonts w:ascii="Times New Roman" w:hAnsi="Times New Roman" w:cs="Times New Roman"/>
          <w:sz w:val="28"/>
          <w:szCs w:val="28"/>
        </w:rPr>
        <w:t>маслянокислые</w:t>
      </w:r>
      <w:proofErr w:type="spellEnd"/>
      <w:r w:rsidRPr="00082005">
        <w:rPr>
          <w:rFonts w:ascii="Times New Roman" w:hAnsi="Times New Roman" w:cs="Times New Roman"/>
          <w:sz w:val="28"/>
          <w:szCs w:val="28"/>
        </w:rPr>
        <w:t xml:space="preserve">, гнилостные (аэробы, анаэробы), дрожжи и плесневые грибы, которые вызывают различные пороки молока и молочных продуктов, а так же можно обнаружить токсичные элементы, </w:t>
      </w:r>
      <w:proofErr w:type="spellStart"/>
      <w:r w:rsidRPr="00082005">
        <w:rPr>
          <w:rFonts w:ascii="Times New Roman" w:hAnsi="Times New Roman" w:cs="Times New Roman"/>
          <w:sz w:val="28"/>
          <w:szCs w:val="28"/>
        </w:rPr>
        <w:t>микотоксины</w:t>
      </w:r>
      <w:proofErr w:type="spellEnd"/>
      <w:r w:rsidRPr="00082005">
        <w:rPr>
          <w:rFonts w:ascii="Times New Roman" w:hAnsi="Times New Roman" w:cs="Times New Roman"/>
          <w:sz w:val="28"/>
          <w:szCs w:val="28"/>
        </w:rPr>
        <w:t xml:space="preserve"> и пестициды, являющиеся весьма опасными для человека.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 xml:space="preserve">Экспертиза потребительских свойств молочной продукции определяет соответствие товарных качеств действующим государственным стандартам и техническим условиям на отдельные виды продукции. Методы санитарно-эпидемиологической экспертизы позволяют оценить изменения качества, связанные с технологией производства, использованием сырья, упаковкой, хранением, транспортировкой, условиями реализации и выявить наличие возбудителей инфекций. Безопасность молока и молочных продуктов обеспечивается совокупностью требований </w:t>
      </w:r>
      <w:proofErr w:type="gramStart"/>
      <w:r w:rsidRPr="0008200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82005">
        <w:rPr>
          <w:rFonts w:ascii="Times New Roman" w:hAnsi="Times New Roman" w:cs="Times New Roman"/>
          <w:sz w:val="28"/>
          <w:szCs w:val="28"/>
        </w:rPr>
        <w:t>:</w:t>
      </w:r>
    </w:p>
    <w:p w:rsidR="00082005" w:rsidRPr="00082005" w:rsidRDefault="00082005" w:rsidP="00082005">
      <w:pPr>
        <w:pStyle w:val="a3"/>
        <w:ind w:left="-567" w:firstLine="567"/>
        <w:jc w:val="both"/>
        <w:rPr>
          <w:rFonts w:cs="Times New Roman"/>
          <w:sz w:val="28"/>
          <w:szCs w:val="28"/>
        </w:rPr>
      </w:pPr>
      <w:r w:rsidRPr="00082005">
        <w:rPr>
          <w:rFonts w:cs="Times New Roman"/>
          <w:sz w:val="28"/>
          <w:szCs w:val="28"/>
        </w:rPr>
        <w:t>- микробиологическим показателям;</w:t>
      </w:r>
    </w:p>
    <w:p w:rsidR="00082005" w:rsidRPr="00082005" w:rsidRDefault="00082005" w:rsidP="00082005">
      <w:pPr>
        <w:pStyle w:val="a3"/>
        <w:ind w:left="-567" w:firstLine="567"/>
        <w:jc w:val="both"/>
        <w:rPr>
          <w:rFonts w:cs="Times New Roman"/>
          <w:sz w:val="28"/>
          <w:szCs w:val="28"/>
        </w:rPr>
      </w:pPr>
      <w:r w:rsidRPr="00082005">
        <w:rPr>
          <w:rFonts w:cs="Times New Roman"/>
          <w:sz w:val="28"/>
          <w:szCs w:val="28"/>
        </w:rPr>
        <w:t>- содержанию токсичных элементов;</w:t>
      </w:r>
    </w:p>
    <w:p w:rsidR="00082005" w:rsidRPr="00082005" w:rsidRDefault="00082005" w:rsidP="00082005">
      <w:pPr>
        <w:pStyle w:val="a3"/>
        <w:ind w:left="-567" w:firstLine="567"/>
        <w:jc w:val="both"/>
        <w:rPr>
          <w:rFonts w:cs="Times New Roman"/>
          <w:sz w:val="28"/>
          <w:szCs w:val="28"/>
        </w:rPr>
      </w:pPr>
      <w:r w:rsidRPr="00082005">
        <w:rPr>
          <w:rFonts w:cs="Times New Roman"/>
          <w:sz w:val="28"/>
          <w:szCs w:val="28"/>
        </w:rPr>
        <w:t>- содержанию радионуклидов;</w:t>
      </w:r>
    </w:p>
    <w:p w:rsidR="00082005" w:rsidRPr="00082005" w:rsidRDefault="00082005" w:rsidP="00082005">
      <w:pPr>
        <w:pStyle w:val="a3"/>
        <w:ind w:left="-567" w:firstLine="567"/>
        <w:jc w:val="both"/>
        <w:rPr>
          <w:rFonts w:cs="Times New Roman"/>
          <w:sz w:val="28"/>
          <w:szCs w:val="28"/>
        </w:rPr>
      </w:pPr>
      <w:r w:rsidRPr="00082005">
        <w:rPr>
          <w:rFonts w:cs="Times New Roman"/>
          <w:sz w:val="28"/>
          <w:szCs w:val="28"/>
        </w:rPr>
        <w:t>- содержанию остаточных количеств пестицидов;</w:t>
      </w:r>
    </w:p>
    <w:p w:rsidR="00082005" w:rsidRPr="00082005" w:rsidRDefault="00082005" w:rsidP="00082005">
      <w:pPr>
        <w:pStyle w:val="a3"/>
        <w:ind w:left="-567" w:firstLine="567"/>
        <w:jc w:val="both"/>
        <w:rPr>
          <w:rFonts w:cs="Times New Roman"/>
          <w:sz w:val="28"/>
          <w:szCs w:val="28"/>
        </w:rPr>
      </w:pPr>
      <w:r w:rsidRPr="00082005">
        <w:rPr>
          <w:rFonts w:cs="Times New Roman"/>
          <w:sz w:val="28"/>
          <w:szCs w:val="28"/>
        </w:rPr>
        <w:t xml:space="preserve">- содержанию </w:t>
      </w:r>
      <w:proofErr w:type="spellStart"/>
      <w:r w:rsidRPr="00082005">
        <w:rPr>
          <w:rFonts w:cs="Times New Roman"/>
          <w:sz w:val="28"/>
          <w:szCs w:val="28"/>
        </w:rPr>
        <w:t>микотоксинов</w:t>
      </w:r>
      <w:proofErr w:type="spellEnd"/>
      <w:r w:rsidRPr="00082005">
        <w:rPr>
          <w:rFonts w:cs="Times New Roman"/>
          <w:sz w:val="28"/>
          <w:szCs w:val="28"/>
        </w:rPr>
        <w:t>;</w:t>
      </w:r>
    </w:p>
    <w:p w:rsidR="00082005" w:rsidRPr="00082005" w:rsidRDefault="00082005" w:rsidP="00082005">
      <w:pPr>
        <w:pStyle w:val="a3"/>
        <w:ind w:left="-567" w:firstLine="567"/>
        <w:jc w:val="both"/>
        <w:rPr>
          <w:rFonts w:cs="Times New Roman"/>
          <w:sz w:val="28"/>
          <w:szCs w:val="28"/>
        </w:rPr>
      </w:pPr>
      <w:r w:rsidRPr="00082005">
        <w:rPr>
          <w:rFonts w:cs="Times New Roman"/>
          <w:sz w:val="28"/>
          <w:szCs w:val="28"/>
        </w:rPr>
        <w:t>- содержанию антибиотиков;</w:t>
      </w:r>
    </w:p>
    <w:p w:rsidR="00082005" w:rsidRPr="00082005" w:rsidRDefault="00082005" w:rsidP="00082005">
      <w:pPr>
        <w:pStyle w:val="a3"/>
        <w:ind w:left="-567" w:firstLine="567"/>
        <w:jc w:val="both"/>
        <w:rPr>
          <w:rFonts w:cs="Times New Roman"/>
          <w:sz w:val="28"/>
          <w:szCs w:val="28"/>
        </w:rPr>
      </w:pPr>
      <w:r w:rsidRPr="00082005">
        <w:rPr>
          <w:rFonts w:cs="Times New Roman"/>
          <w:sz w:val="28"/>
          <w:szCs w:val="28"/>
        </w:rPr>
        <w:t>- санитарной гигиене;</w:t>
      </w:r>
    </w:p>
    <w:p w:rsidR="00082005" w:rsidRPr="00082005" w:rsidRDefault="00082005" w:rsidP="00082005">
      <w:pPr>
        <w:pStyle w:val="a3"/>
        <w:ind w:left="-567" w:firstLine="567"/>
        <w:jc w:val="both"/>
        <w:rPr>
          <w:rFonts w:cs="Times New Roman"/>
          <w:sz w:val="28"/>
          <w:szCs w:val="28"/>
        </w:rPr>
      </w:pPr>
      <w:r w:rsidRPr="00082005">
        <w:rPr>
          <w:rFonts w:cs="Times New Roman"/>
          <w:sz w:val="28"/>
          <w:szCs w:val="28"/>
        </w:rPr>
        <w:t>- потребительской упаковке;</w:t>
      </w:r>
    </w:p>
    <w:p w:rsidR="00082005" w:rsidRPr="00082005" w:rsidRDefault="00082005" w:rsidP="00082005">
      <w:pPr>
        <w:pStyle w:val="a3"/>
        <w:ind w:left="-567" w:firstLine="567"/>
        <w:jc w:val="both"/>
        <w:rPr>
          <w:rFonts w:cs="Times New Roman"/>
          <w:sz w:val="28"/>
          <w:szCs w:val="28"/>
        </w:rPr>
      </w:pPr>
      <w:r w:rsidRPr="00082005">
        <w:rPr>
          <w:rFonts w:cs="Times New Roman"/>
          <w:sz w:val="28"/>
          <w:szCs w:val="28"/>
        </w:rPr>
        <w:t>- содержанию информации для потребителя и органов государственного контроля;</w:t>
      </w:r>
    </w:p>
    <w:p w:rsidR="00082005" w:rsidRPr="00082005" w:rsidRDefault="00082005" w:rsidP="00082005">
      <w:pPr>
        <w:pStyle w:val="a3"/>
        <w:ind w:left="-567" w:firstLine="567"/>
        <w:jc w:val="both"/>
        <w:rPr>
          <w:rFonts w:cs="Times New Roman"/>
          <w:sz w:val="28"/>
          <w:szCs w:val="28"/>
        </w:rPr>
      </w:pPr>
      <w:r w:rsidRPr="00082005">
        <w:rPr>
          <w:rFonts w:cs="Times New Roman"/>
          <w:sz w:val="28"/>
          <w:szCs w:val="28"/>
        </w:rPr>
        <w:t>- технологии производства.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i/>
          <w:sz w:val="28"/>
          <w:szCs w:val="28"/>
        </w:rPr>
        <w:lastRenderedPageBreak/>
        <w:t>Отбор проб молока.</w:t>
      </w:r>
      <w:r w:rsidRPr="00082005">
        <w:rPr>
          <w:rFonts w:ascii="Times New Roman" w:hAnsi="Times New Roman" w:cs="Times New Roman"/>
          <w:sz w:val="28"/>
          <w:szCs w:val="28"/>
        </w:rPr>
        <w:t xml:space="preserve"> Контролю подвергается каждая партия поступающего в приемный цех молока. Перед вскрытием тары с продукцией крышки фляг, бочек, банок и т.д. очищают от загрязнений, промывают и протирают. При отборе проб для исследования самое важное, чтобы с каждого удоя было взято пропорциональное количество молока или средняя проба. Отбор производят при помощи металлической трубки диаметром восемь - десять мм после тщательного перемешивания </w:t>
      </w:r>
      <w:proofErr w:type="gramStart"/>
      <w:r w:rsidRPr="00082005">
        <w:rPr>
          <w:rFonts w:ascii="Times New Roman" w:hAnsi="Times New Roman" w:cs="Times New Roman"/>
          <w:sz w:val="28"/>
          <w:szCs w:val="28"/>
        </w:rPr>
        <w:t>молока</w:t>
      </w:r>
      <w:proofErr w:type="gramEnd"/>
      <w:r w:rsidRPr="00082005">
        <w:rPr>
          <w:rFonts w:ascii="Times New Roman" w:hAnsi="Times New Roman" w:cs="Times New Roman"/>
          <w:sz w:val="28"/>
          <w:szCs w:val="28"/>
        </w:rPr>
        <w:t xml:space="preserve"> в каждой фляге добиваясь его однородности, не допуская сильного вспенивания и переливания через край люка цистерны. Молоко в цистернах перед взятием пробы перемешивают мутовкой в продолжение трех – четырех мин., причем пробы отбирают из каждого отделения цистерны. Слой сливок, приставший к стенам фляги, очищают и перемешивают с молоком. Перед взятием пробы трубку ополаскивают тем же молоком из исследуемой фляги. Отобранные пробы сливают в колбу.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2005">
        <w:rPr>
          <w:rFonts w:ascii="Times New Roman" w:hAnsi="Times New Roman" w:cs="Times New Roman"/>
          <w:i/>
          <w:sz w:val="28"/>
          <w:szCs w:val="28"/>
        </w:rPr>
        <w:t xml:space="preserve">Органолептическое исследование молока. </w:t>
      </w:r>
      <w:r w:rsidRPr="00082005">
        <w:rPr>
          <w:rFonts w:ascii="Times New Roman" w:hAnsi="Times New Roman" w:cs="Times New Roman"/>
          <w:sz w:val="28"/>
          <w:szCs w:val="28"/>
        </w:rPr>
        <w:t>К органолептическим показателям - относятся внешний вид, цвет, запах, консистенция, вкус - определяется органами чувств (зрением, обонянием, осязанием)</w:t>
      </w:r>
      <w:proofErr w:type="gramStart"/>
      <w:r w:rsidRPr="0008200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82005">
        <w:rPr>
          <w:rFonts w:ascii="Times New Roman" w:hAnsi="Times New Roman" w:cs="Times New Roman"/>
          <w:sz w:val="28"/>
          <w:szCs w:val="28"/>
        </w:rPr>
        <w:t xml:space="preserve">о оценке внешнего вида молока определяют состояние поверхности, цвет и прозрачность. Белый цвет и не прозрачность молока </w:t>
      </w:r>
      <w:proofErr w:type="gramStart"/>
      <w:r w:rsidRPr="00082005">
        <w:rPr>
          <w:rFonts w:ascii="Times New Roman" w:hAnsi="Times New Roman" w:cs="Times New Roman"/>
          <w:sz w:val="28"/>
          <w:szCs w:val="28"/>
        </w:rPr>
        <w:t>обусловлены</w:t>
      </w:r>
      <w:proofErr w:type="gramEnd"/>
      <w:r w:rsidRPr="00082005">
        <w:rPr>
          <w:rFonts w:ascii="Times New Roman" w:hAnsi="Times New Roman" w:cs="Times New Roman"/>
          <w:sz w:val="28"/>
          <w:szCs w:val="28"/>
        </w:rPr>
        <w:t xml:space="preserve"> рассеивающими свет жировыми шариками и казеином, поэтому с повышением жира и белка увеличивается белизна молока. Желтый цвет придают пигменты кормового происхождения. Цвет определяется в стеклянном стакане при отраженном дневном свете на фоне белого цвета. Изменение цвета молока отмечается при некоторых заболеваниях коров. Например, при лептоспирозе и некоторых формах мастита молоко имеет желтую окраску. Красноватым молоко становится при заболевании коров пироплазмозом, </w:t>
      </w:r>
      <w:proofErr w:type="spellStart"/>
      <w:r w:rsidRPr="00082005">
        <w:rPr>
          <w:rFonts w:ascii="Times New Roman" w:hAnsi="Times New Roman" w:cs="Times New Roman"/>
          <w:sz w:val="28"/>
          <w:szCs w:val="28"/>
        </w:rPr>
        <w:t>пастереллезом</w:t>
      </w:r>
      <w:proofErr w:type="spellEnd"/>
      <w:r w:rsidRPr="00082005">
        <w:rPr>
          <w:rFonts w:ascii="Times New Roman" w:hAnsi="Times New Roman" w:cs="Times New Roman"/>
          <w:sz w:val="28"/>
          <w:szCs w:val="28"/>
        </w:rPr>
        <w:t xml:space="preserve">, сибирской язвой и геморрагическим маститом, а также при нарушении правил машинного доения, когда после окончания молокоотдачи передерживают на сосках доильные стаканы. Нормальный цвет коровьего молока - белый или слегка </w:t>
      </w:r>
      <w:proofErr w:type="spellStart"/>
      <w:r w:rsidRPr="00082005">
        <w:rPr>
          <w:rFonts w:ascii="Times New Roman" w:hAnsi="Times New Roman" w:cs="Times New Roman"/>
          <w:sz w:val="28"/>
          <w:szCs w:val="28"/>
        </w:rPr>
        <w:t>желтоватый</w:t>
      </w:r>
      <w:proofErr w:type="gramStart"/>
      <w:r w:rsidRPr="00082005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082005">
        <w:rPr>
          <w:rFonts w:ascii="Times New Roman" w:hAnsi="Times New Roman" w:cs="Times New Roman"/>
          <w:sz w:val="28"/>
          <w:szCs w:val="28"/>
        </w:rPr>
        <w:t>кус</w:t>
      </w:r>
      <w:proofErr w:type="spellEnd"/>
      <w:r w:rsidRPr="00082005">
        <w:rPr>
          <w:rFonts w:ascii="Times New Roman" w:hAnsi="Times New Roman" w:cs="Times New Roman"/>
          <w:sz w:val="28"/>
          <w:szCs w:val="28"/>
        </w:rPr>
        <w:t xml:space="preserve"> молока выявляют, набрав его в рот и ополаскивая ротовую полость, медленно вдыхают воздух через нос. Обычно вкус молока - приятный, сладковатый (температура молока должна быть не ниже 15°С и не выше 36°С)</w:t>
      </w:r>
      <w:proofErr w:type="gramStart"/>
      <w:r w:rsidRPr="00082005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082005">
        <w:rPr>
          <w:rFonts w:ascii="Times New Roman" w:hAnsi="Times New Roman" w:cs="Times New Roman"/>
          <w:sz w:val="28"/>
          <w:szCs w:val="28"/>
        </w:rPr>
        <w:t xml:space="preserve">апах - определяют короткими, попеременно прерываемыми вдохами через носовую полость. Нормальный запах молока - специфический, </w:t>
      </w:r>
      <w:proofErr w:type="spellStart"/>
      <w:r w:rsidRPr="00082005">
        <w:rPr>
          <w:rFonts w:ascii="Times New Roman" w:hAnsi="Times New Roman" w:cs="Times New Roman"/>
          <w:sz w:val="28"/>
          <w:szCs w:val="28"/>
        </w:rPr>
        <w:t>приятный</w:t>
      </w:r>
      <w:proofErr w:type="gramStart"/>
      <w:r w:rsidRPr="0008200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82005">
        <w:rPr>
          <w:rFonts w:ascii="Times New Roman" w:hAnsi="Times New Roman" w:cs="Times New Roman"/>
          <w:sz w:val="28"/>
          <w:szCs w:val="28"/>
        </w:rPr>
        <w:t>онсистенция</w:t>
      </w:r>
      <w:proofErr w:type="spellEnd"/>
      <w:r w:rsidRPr="00082005">
        <w:rPr>
          <w:rFonts w:ascii="Times New Roman" w:hAnsi="Times New Roman" w:cs="Times New Roman"/>
          <w:sz w:val="28"/>
          <w:szCs w:val="28"/>
        </w:rPr>
        <w:t xml:space="preserve"> молока однородная. Определяют ее при медленном переливании молока из одной емкости (цилиндра, мензурки и др.) в другую. Примесь в молоке хлопьев или сгустков указывает на заболевание молочной железы. Слизистое (тягучее) молоко вызывается некоторыми расами молочнокислых стрептококков, лакто бацилл и др.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i/>
          <w:sz w:val="28"/>
          <w:szCs w:val="28"/>
        </w:rPr>
        <w:t>Определение процента жира и кислотности в молоке</w:t>
      </w:r>
      <w:r w:rsidRPr="00082005">
        <w:rPr>
          <w:rFonts w:ascii="Times New Roman" w:hAnsi="Times New Roman" w:cs="Times New Roman"/>
          <w:sz w:val="28"/>
          <w:szCs w:val="28"/>
        </w:rPr>
        <w:t xml:space="preserve">. Определение жира в молоке производится сернокислотным методом. Он основан на растворении серной кислотой белков молока, вследствие чего жир выделяется в чистом виде. В качестве растворителя применяют серную кислоту плотностью 1,81-1,82 и изоамиловый спирт плотностью 0,811-0,812. В зависимости от продолжительности хранения молока увеличивается степень его кислотности до известного предела, после чего молоко скисает и в осадок выпадает казеин. </w:t>
      </w:r>
      <w:r w:rsidRPr="00082005">
        <w:rPr>
          <w:rFonts w:ascii="Times New Roman" w:hAnsi="Times New Roman" w:cs="Times New Roman"/>
          <w:sz w:val="28"/>
          <w:szCs w:val="28"/>
        </w:rPr>
        <w:lastRenderedPageBreak/>
        <w:t>Повышение кислотности молока обусловливается расщеплением молочного сахара до молочной кислоты, обусловленной развитием молочнокислых и других бактерий. Чем дольше хранится молоко в неохлажденном состоянии, тем больше в нем накапливается молочной кислоты.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2005">
        <w:rPr>
          <w:rFonts w:ascii="Times New Roman" w:hAnsi="Times New Roman" w:cs="Times New Roman"/>
          <w:i/>
          <w:sz w:val="28"/>
          <w:szCs w:val="28"/>
        </w:rPr>
        <w:t xml:space="preserve">Проверка качества пастеризации молока. </w:t>
      </w:r>
      <w:r w:rsidRPr="00082005">
        <w:rPr>
          <w:rFonts w:ascii="Times New Roman" w:hAnsi="Times New Roman" w:cs="Times New Roman"/>
          <w:sz w:val="28"/>
          <w:szCs w:val="28"/>
        </w:rPr>
        <w:t>На фермах неблагополучных по инфекционным заболеваниям крупного рогатого скота, молоко пастеризуют. В связи с этим возникает необходимость контроля качества пастеризации</w:t>
      </w:r>
      <w:proofErr w:type="gramStart"/>
      <w:r w:rsidRPr="00082005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082005">
        <w:rPr>
          <w:rFonts w:ascii="Times New Roman" w:hAnsi="Times New Roman" w:cs="Times New Roman"/>
          <w:sz w:val="28"/>
          <w:szCs w:val="28"/>
        </w:rPr>
        <w:t xml:space="preserve">ля проверки качества пастеризации на фермах применяют </w:t>
      </w:r>
      <w:proofErr w:type="spellStart"/>
      <w:r w:rsidRPr="00082005">
        <w:rPr>
          <w:rFonts w:ascii="Times New Roman" w:hAnsi="Times New Roman" w:cs="Times New Roman"/>
          <w:sz w:val="28"/>
          <w:szCs w:val="28"/>
        </w:rPr>
        <w:t>пероксидазную</w:t>
      </w:r>
      <w:proofErr w:type="spellEnd"/>
      <w:r w:rsidRPr="00082005">
        <w:rPr>
          <w:rFonts w:ascii="Times New Roman" w:hAnsi="Times New Roman" w:cs="Times New Roman"/>
          <w:sz w:val="28"/>
          <w:szCs w:val="28"/>
        </w:rPr>
        <w:t xml:space="preserve"> пробу, а на предприятиях молочной промышленности </w:t>
      </w:r>
      <w:proofErr w:type="spellStart"/>
      <w:r w:rsidRPr="00082005">
        <w:rPr>
          <w:rFonts w:ascii="Times New Roman" w:hAnsi="Times New Roman" w:cs="Times New Roman"/>
          <w:sz w:val="28"/>
          <w:szCs w:val="28"/>
        </w:rPr>
        <w:t>фосфатазную</w:t>
      </w:r>
      <w:proofErr w:type="spellEnd"/>
      <w:r w:rsidRPr="00082005">
        <w:rPr>
          <w:rFonts w:ascii="Times New Roman" w:hAnsi="Times New Roman" w:cs="Times New Roman"/>
          <w:sz w:val="28"/>
          <w:szCs w:val="28"/>
        </w:rPr>
        <w:t xml:space="preserve">. Химические методы основаны на определении присутствия </w:t>
      </w:r>
      <w:proofErr w:type="spellStart"/>
      <w:r w:rsidRPr="00082005">
        <w:rPr>
          <w:rFonts w:ascii="Times New Roman" w:hAnsi="Times New Roman" w:cs="Times New Roman"/>
          <w:sz w:val="28"/>
          <w:szCs w:val="28"/>
        </w:rPr>
        <w:t>пероксидазы</w:t>
      </w:r>
      <w:proofErr w:type="spellEnd"/>
      <w:r w:rsidRPr="00082005">
        <w:rPr>
          <w:rFonts w:ascii="Times New Roman" w:hAnsi="Times New Roman" w:cs="Times New Roman"/>
          <w:sz w:val="28"/>
          <w:szCs w:val="28"/>
        </w:rPr>
        <w:t xml:space="preserve"> и фосфатазы в сыром молоке и приготовленных из него продуктах и отсутствия этих ферментов в пастеризованном молоке и продуктах, выработанных из него.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2005">
        <w:rPr>
          <w:rFonts w:ascii="Times New Roman" w:hAnsi="Times New Roman" w:cs="Times New Roman"/>
          <w:i/>
          <w:sz w:val="28"/>
          <w:szCs w:val="28"/>
        </w:rPr>
        <w:t xml:space="preserve">Микробиологический анализ молока. </w:t>
      </w:r>
      <w:r w:rsidRPr="00082005">
        <w:rPr>
          <w:rFonts w:ascii="Times New Roman" w:hAnsi="Times New Roman" w:cs="Times New Roman"/>
          <w:sz w:val="28"/>
          <w:szCs w:val="28"/>
        </w:rPr>
        <w:t xml:space="preserve">Молоко - хорошая среда для микроорганизмов. В нем содержатся белки (казеин в виде </w:t>
      </w:r>
      <w:proofErr w:type="spellStart"/>
      <w:r w:rsidRPr="00082005">
        <w:rPr>
          <w:rFonts w:ascii="Times New Roman" w:hAnsi="Times New Roman" w:cs="Times New Roman"/>
          <w:sz w:val="28"/>
          <w:szCs w:val="28"/>
        </w:rPr>
        <w:t>казеината</w:t>
      </w:r>
      <w:proofErr w:type="spellEnd"/>
      <w:r w:rsidRPr="00082005">
        <w:rPr>
          <w:rFonts w:ascii="Times New Roman" w:hAnsi="Times New Roman" w:cs="Times New Roman"/>
          <w:sz w:val="28"/>
          <w:szCs w:val="28"/>
        </w:rPr>
        <w:t xml:space="preserve"> кальция), небольшое количество пептона, свободные аминокислоты, жир, лактоза, минеральные соли, витамины и другие соединения.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>Микробиологическое исследование молока проводят в следующих случаях: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>- когда возникает подозрение, что оно может представлять опасность для здоровья людей,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>- в порядке контроля за санитарно-гигиеническим режимом доения и первичной обработки хранения и транспортировки,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>- в случае подозрения на обсемененность микроорганизмами, при наличии которых молоко не может перерабатываться в молочные продукты,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 xml:space="preserve">- для установления микрофлоры, вызвавшей воспаление молочной железы и ее </w:t>
      </w:r>
      <w:proofErr w:type="spellStart"/>
      <w:proofErr w:type="gramStart"/>
      <w:r w:rsidRPr="00082005">
        <w:rPr>
          <w:rFonts w:ascii="Times New Roman" w:hAnsi="Times New Roman" w:cs="Times New Roman"/>
          <w:sz w:val="28"/>
          <w:szCs w:val="28"/>
        </w:rPr>
        <w:t>антибиотико-устойчивости</w:t>
      </w:r>
      <w:proofErr w:type="spellEnd"/>
      <w:proofErr w:type="gramEnd"/>
      <w:r w:rsidRPr="00082005">
        <w:rPr>
          <w:rFonts w:ascii="Times New Roman" w:hAnsi="Times New Roman" w:cs="Times New Roman"/>
          <w:sz w:val="28"/>
          <w:szCs w:val="28"/>
        </w:rPr>
        <w:t>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2005">
        <w:rPr>
          <w:rFonts w:ascii="Times New Roman" w:hAnsi="Times New Roman" w:cs="Times New Roman"/>
          <w:i/>
          <w:sz w:val="28"/>
          <w:szCs w:val="28"/>
        </w:rPr>
        <w:t xml:space="preserve">Анализ молока на наличие радионуклидов. </w:t>
      </w:r>
      <w:r w:rsidRPr="00082005">
        <w:rPr>
          <w:rFonts w:ascii="Times New Roman" w:hAnsi="Times New Roman" w:cs="Times New Roman"/>
          <w:sz w:val="28"/>
          <w:szCs w:val="28"/>
        </w:rPr>
        <w:t>С молочными продуктами питания радиоактивные элементы попадают в организм человека и обуславливают внутреннее облучение различных органов и тканей, что приводит к увеличению возможности возникновения различных заболеваний.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>При получении чистого молока надо помнить, что радионуклиды в молоко могут поступать в несколько этапов. Первый этап - это поступление радионуклидов из почвы в растения, а второй - из растений (через корм) в организм животного и далее в молоко. Контроль осуществляется в специальных лабораториях, оснащенных дозиметрическими и радиометрическими приборами. Молоко с превышающими уровнями загрязнения в реализацию не допускают. Оно может сдаваться на молокоприемные пункты и перерабатываться в молочные продукты (масло, сыры).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i/>
          <w:sz w:val="28"/>
          <w:szCs w:val="28"/>
        </w:rPr>
        <w:t>Санитарная оценка молока при болезнях животных и определение наличия антибиотиков.</w:t>
      </w:r>
      <w:r w:rsidRPr="00082005">
        <w:rPr>
          <w:rFonts w:ascii="Times New Roman" w:hAnsi="Times New Roman" w:cs="Times New Roman"/>
          <w:sz w:val="28"/>
          <w:szCs w:val="28"/>
        </w:rPr>
        <w:t xml:space="preserve"> Наибольшую опасность представляют инфекционные болезни </w:t>
      </w:r>
      <w:r w:rsidRPr="00082005">
        <w:rPr>
          <w:rFonts w:ascii="Times New Roman" w:hAnsi="Times New Roman" w:cs="Times New Roman"/>
          <w:sz w:val="28"/>
          <w:szCs w:val="28"/>
        </w:rPr>
        <w:lastRenderedPageBreak/>
        <w:t xml:space="preserve">животных, передаваемые через молоко. Патогенные микробы в молоко попадают от больных животных, из окружающей среды во время его транспортирования или переработки. Микробы, передаваемые через молоко, делят на две группы. В первую группу входят возбудители </w:t>
      </w:r>
      <w:proofErr w:type="spellStart"/>
      <w:r w:rsidRPr="00082005">
        <w:rPr>
          <w:rFonts w:ascii="Times New Roman" w:hAnsi="Times New Roman" w:cs="Times New Roman"/>
          <w:sz w:val="28"/>
          <w:szCs w:val="28"/>
        </w:rPr>
        <w:t>зооантропонозов</w:t>
      </w:r>
      <w:proofErr w:type="spellEnd"/>
      <w:r w:rsidRPr="00082005">
        <w:rPr>
          <w:rFonts w:ascii="Times New Roman" w:hAnsi="Times New Roman" w:cs="Times New Roman"/>
          <w:sz w:val="28"/>
          <w:szCs w:val="28"/>
        </w:rPr>
        <w:t xml:space="preserve"> - болезней, общих для животных и человека. К ним относятся туберкулез, бруцеллез, ящур и др. Во вторую группу входят возбудители антропонозов - болезней, которые передаются от человека человеку (дизентерия, дифтерия, брюшной тиф, скарлатина).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2005">
        <w:rPr>
          <w:rFonts w:ascii="Times New Roman" w:hAnsi="Times New Roman" w:cs="Times New Roman"/>
          <w:i/>
          <w:sz w:val="28"/>
          <w:szCs w:val="28"/>
        </w:rPr>
        <w:t xml:space="preserve">Определение чистоты и фальсификации молока. </w:t>
      </w:r>
      <w:r w:rsidRPr="00082005">
        <w:rPr>
          <w:rFonts w:ascii="Times New Roman" w:hAnsi="Times New Roman" w:cs="Times New Roman"/>
          <w:sz w:val="28"/>
          <w:szCs w:val="28"/>
        </w:rPr>
        <w:t>Одним из основных показателей, характеризующих качество молока, является степень его чистоты. Фильтрование грязного молока, как бы тщательно оно не проводилось, не улучшает его качество, а наоборот оно быстрее портится, поскольку грязь инактивирует содержащиеся в нем бактерицидные и бактериостатические вещества.</w:t>
      </w:r>
    </w:p>
    <w:p w:rsidR="00082005" w:rsidRPr="00082005" w:rsidRDefault="00082005" w:rsidP="00082005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005">
        <w:rPr>
          <w:rFonts w:ascii="Times New Roman" w:hAnsi="Times New Roman" w:cs="Times New Roman"/>
          <w:sz w:val="28"/>
          <w:szCs w:val="28"/>
        </w:rPr>
        <w:t>Чистоту молока определяют при помощи прибора «Рекорд». Через прибор пропускают двести пятьдесят мл молока, фильтр высушивают и сравнивают со специальными эталонами, на основании которых устанавливают группу чистоты молока. По степени загрязнения молоко делят на три группы. К первой группе относят молоко, при фильтрации которого осадок почти не заметен. Ко второй группе относят молоко, имеющее на фильтре следы загрязненности (в виде мелких точек). В молоке третьей группы ясно выражено загрязнение. На фильтре заметна механическая взвесь в виде более крупных точек, цвет фильтра серый.</w:t>
      </w:r>
    </w:p>
    <w:p w:rsidR="00615BE1" w:rsidRPr="00082005" w:rsidRDefault="00615BE1" w:rsidP="00140CB1">
      <w:pPr>
        <w:spacing w:line="240" w:lineRule="auto"/>
        <w:rPr>
          <w:rFonts w:ascii="Times New Roman" w:hAnsi="Times New Roman" w:cs="Times New Roman"/>
        </w:rPr>
      </w:pPr>
    </w:p>
    <w:sectPr w:rsidR="00615BE1" w:rsidRPr="00082005" w:rsidSect="00615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2005"/>
    <w:rsid w:val="00082005"/>
    <w:rsid w:val="00140CB1"/>
    <w:rsid w:val="00467C89"/>
    <w:rsid w:val="00615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005"/>
    <w:pPr>
      <w:widowControl w:val="0"/>
      <w:suppressAutoHyphens/>
      <w:autoSpaceDN w:val="0"/>
      <w:spacing w:after="0" w:line="240" w:lineRule="auto"/>
      <w:ind w:left="720"/>
      <w:contextualSpacing/>
    </w:pPr>
    <w:rPr>
      <w:rFonts w:ascii="Times New Roman" w:eastAsia="Andale Sans UI" w:hAnsi="Times New Roman" w:cs="Tahoma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3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2017-09-04T10:20:00Z</dcterms:created>
  <dcterms:modified xsi:type="dcterms:W3CDTF">2017-09-05T03:30:00Z</dcterms:modified>
</cp:coreProperties>
</file>